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C7" w:rsidRPr="006B1EC7" w:rsidRDefault="006B1EC7" w:rsidP="00735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35E96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</w:rPr>
        <w:t xml:space="preserve">29 апреля 2022 года </w:t>
      </w:r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>в рамках работы ФНМЦ «Новая дидактика» на базе ЯГПУ им К.Д.Ушинского</w:t>
      </w:r>
      <w:r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 направлению «Научно-методическая поддержка учителя сельской школы» состоялось мероприятие в формате вебинара по теме </w:t>
      </w:r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>«Мировое кафе непрерывного профессионального педагогического образования педагога сельской школы: синдром эмоционального выгорания: как заметить и что предпринять?</w:t>
      </w:r>
    </w:p>
    <w:p w:rsidR="006B1EC7" w:rsidRPr="006B1EC7" w:rsidRDefault="006B1EC7" w:rsidP="00735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Мероприятие проходило в дистанционном формате с возможностью подключения через сервис </w:t>
      </w:r>
      <w:proofErr w:type="spellStart"/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>Zoom</w:t>
      </w:r>
      <w:proofErr w:type="spellEnd"/>
      <w:r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>. Общее количество подключений: 34. Общее количество зарегистрированных участников составило 37 человек. К мероприятию вебинара подключились коллективы общеобразовательных организаций</w:t>
      </w:r>
      <w:r w:rsidR="00735E96"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proofErr w:type="gramStart"/>
      <w:r w:rsidR="00735E96"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>Ярославского</w:t>
      </w:r>
      <w:r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муниципального</w:t>
      </w:r>
      <w:proofErr w:type="gramEnd"/>
      <w:r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района, Угличского, Рыбинского, </w:t>
      </w:r>
      <w:r w:rsidR="00735E96"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Первомайского,  Гаврилов-Ямского, Даниловского </w:t>
      </w:r>
      <w:r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муниципальных районов. </w:t>
      </w:r>
    </w:p>
    <w:p w:rsidR="006B1EC7" w:rsidRPr="006B1EC7" w:rsidRDefault="006B1EC7" w:rsidP="00735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Программа вебинара включала раскрытие таких </w:t>
      </w:r>
      <w:proofErr w:type="spellStart"/>
      <w:r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>практикоориентированных</w:t>
      </w:r>
      <w:proofErr w:type="spellEnd"/>
      <w:r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тем как: </w:t>
      </w:r>
    </w:p>
    <w:p w:rsidR="006B1EC7" w:rsidRPr="006B1EC7" w:rsidRDefault="006B1EC7" w:rsidP="00735E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>Что такое синдром эмоционального выгорания? Как его распознать? </w:t>
      </w:r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Спикер: Сальникова Юлия Николаевна, кандидат педагогических наук, доцент кафедры педагогических технологий ФГБОУ ВО ЯГПУ им. К.Д. Ушинского</w:t>
      </w:r>
    </w:p>
    <w:p w:rsidR="006B1EC7" w:rsidRPr="006B1EC7" w:rsidRDefault="006B1EC7" w:rsidP="00735E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>Методы и приемы работы по профилактике эмоционального выгорания</w:t>
      </w:r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 xml:space="preserve">Спикер: </w:t>
      </w:r>
      <w:proofErr w:type="spellStart"/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>Угарова</w:t>
      </w:r>
      <w:proofErr w:type="spellEnd"/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Марина </w:t>
      </w:r>
      <w:proofErr w:type="gramStart"/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>Германовна, </w:t>
      </w:r>
      <w:r w:rsidRPr="006B1E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кандидат</w:t>
      </w:r>
      <w:proofErr w:type="gramEnd"/>
      <w:r w:rsidRPr="006B1E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психологических наук. </w:t>
      </w:r>
      <w:r w:rsidR="00735E96" w:rsidRPr="00735E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старший</w:t>
      </w:r>
      <w:r w:rsidRPr="006B1E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методист, руководитель сектора социально-психологического сопровождения МОУ ДПО «Городской центр развития образования г. Ярославля</w:t>
      </w:r>
    </w:p>
    <w:p w:rsidR="00735E96" w:rsidRPr="00735E96" w:rsidRDefault="006B1EC7" w:rsidP="00735E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>Понятие оптимального переживания или как сельскому у</w:t>
      </w:r>
      <w:r w:rsidR="00735E96"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>чителю поймать состояние потока</w:t>
      </w:r>
    </w:p>
    <w:p w:rsidR="00735E96" w:rsidRDefault="006B1EC7" w:rsidP="0073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>Спикер: Яковлева Юлия Владимировна, кандидат педагогических наук</w:t>
      </w:r>
      <w:r w:rsidR="00735E96" w:rsidRPr="00735E96">
        <w:rPr>
          <w:rFonts w:ascii="Times New Roman" w:eastAsia="Times New Roman" w:hAnsi="Times New Roman" w:cs="Times New Roman"/>
          <w:color w:val="2C2D2E"/>
          <w:sz w:val="24"/>
          <w:szCs w:val="24"/>
        </w:rPr>
        <w:t>, старший преподаватель</w:t>
      </w:r>
      <w:r w:rsidRPr="006B1EC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кафедры педагогических технологий ФГБОУ ВО ЯГПУ им. К.Д. Ушинского</w:t>
      </w:r>
    </w:p>
    <w:p w:rsidR="00735E96" w:rsidRDefault="00735E96" w:rsidP="00735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96">
        <w:rPr>
          <w:rFonts w:ascii="Times New Roman" w:hAnsi="Times New Roman" w:cs="Times New Roman"/>
          <w:sz w:val="24"/>
          <w:szCs w:val="24"/>
        </w:rPr>
        <w:t xml:space="preserve">В ходе вебинара участникам была предложена </w:t>
      </w:r>
      <w:proofErr w:type="spellStart"/>
      <w:r w:rsidRPr="00735E96">
        <w:rPr>
          <w:rFonts w:ascii="Times New Roman" w:hAnsi="Times New Roman" w:cs="Times New Roman"/>
          <w:sz w:val="24"/>
          <w:szCs w:val="24"/>
        </w:rPr>
        <w:t>самоадиагностика</w:t>
      </w:r>
      <w:proofErr w:type="spellEnd"/>
      <w:r w:rsidRPr="00735E96">
        <w:rPr>
          <w:rFonts w:ascii="Times New Roman" w:hAnsi="Times New Roman" w:cs="Times New Roman"/>
          <w:sz w:val="24"/>
          <w:szCs w:val="24"/>
        </w:rPr>
        <w:t xml:space="preserve"> и выполнение в прямом эфире ряда упражнений, позволяющих снизить психоэмоциональное  напряжение и отыскать ресурсы для подержания позитивного настроения в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проведения мероприятия 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поблагодарили  спикеров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выразили надежду на дальнейшие встречи в интерактивном формате. </w:t>
      </w:r>
    </w:p>
    <w:p w:rsidR="00B43999" w:rsidRDefault="00B43999" w:rsidP="0073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</w:rPr>
        <w:drawing>
          <wp:inline distT="0" distB="0" distL="0" distR="0">
            <wp:extent cx="5795645" cy="32559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36" cy="32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3999" w:rsidRDefault="00B43999" w:rsidP="0073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</w:rPr>
        <w:lastRenderedPageBreak/>
        <w:drawing>
          <wp:inline distT="0" distB="0" distL="0" distR="0">
            <wp:extent cx="5934075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99" w:rsidRDefault="00B43999" w:rsidP="0073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B43999" w:rsidRDefault="00B43999" w:rsidP="0073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B43999" w:rsidRDefault="00B43999" w:rsidP="0073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B43999" w:rsidRDefault="00B43999" w:rsidP="0073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B43999" w:rsidRDefault="00B43999" w:rsidP="0073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B43999" w:rsidRPr="00735E96" w:rsidRDefault="00B43999" w:rsidP="0073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</w:rPr>
        <w:drawing>
          <wp:inline distT="0" distB="0" distL="0" distR="0">
            <wp:extent cx="5934075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999" w:rsidRPr="007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14E"/>
    <w:multiLevelType w:val="multilevel"/>
    <w:tmpl w:val="7884C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F679B"/>
    <w:multiLevelType w:val="multilevel"/>
    <w:tmpl w:val="EDBC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EC7"/>
    <w:rsid w:val="006B1EC7"/>
    <w:rsid w:val="00735E96"/>
    <w:rsid w:val="00B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12D"/>
  <w15:docId w15:val="{46EA5AFF-B77D-40DE-A62B-4F93B8C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1EC7"/>
    <w:rPr>
      <w:i/>
      <w:iCs/>
    </w:rPr>
  </w:style>
  <w:style w:type="paragraph" w:styleId="a4">
    <w:name w:val="Normal (Web)"/>
    <w:basedOn w:val="a"/>
    <w:uiPriority w:val="99"/>
    <w:semiHidden/>
    <w:unhideWhenUsed/>
    <w:rsid w:val="006B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1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77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9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9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Сальникова</dc:creator>
  <cp:keywords/>
  <dc:description/>
  <cp:lastModifiedBy>ELIZAVETA</cp:lastModifiedBy>
  <cp:revision>4</cp:revision>
  <dcterms:created xsi:type="dcterms:W3CDTF">2022-06-14T14:40:00Z</dcterms:created>
  <dcterms:modified xsi:type="dcterms:W3CDTF">2022-06-14T19:02:00Z</dcterms:modified>
</cp:coreProperties>
</file>