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E0" w:rsidRPr="001E4B06" w:rsidRDefault="00850CE0" w:rsidP="00850CE0">
      <w:pPr>
        <w:jc w:val="center"/>
        <w:rPr>
          <w:b/>
        </w:rPr>
      </w:pPr>
      <w:r w:rsidRPr="001E4B06">
        <w:rPr>
          <w:b/>
        </w:rPr>
        <w:t>АННОТАЦИИ ДИСЦИПЛИН ВАРИАТИВНОЙ ЧАСТИ УЧЕБНОГО ПЛАНА</w:t>
      </w:r>
    </w:p>
    <w:p w:rsidR="00C12EA1" w:rsidRPr="00C12EA1" w:rsidRDefault="00C12EA1" w:rsidP="00850CE0">
      <w:pPr>
        <w:pStyle w:val="Style19"/>
        <w:widowControl/>
        <w:jc w:val="center"/>
        <w:rPr>
          <w:rStyle w:val="FontStyle34"/>
          <w:rFonts w:ascii="Times New Roman" w:hAnsi="Times New Roman"/>
          <w:b/>
          <w:sz w:val="24"/>
          <w:szCs w:val="24"/>
        </w:rPr>
      </w:pPr>
      <w:r w:rsidRPr="00C12EA1">
        <w:rPr>
          <w:rStyle w:val="FontStyle34"/>
          <w:rFonts w:ascii="Times New Roman" w:hAnsi="Times New Roman"/>
          <w:b/>
          <w:sz w:val="24"/>
          <w:szCs w:val="24"/>
        </w:rPr>
        <w:t>по профилю Журналистика</w:t>
      </w:r>
    </w:p>
    <w:p w:rsidR="00850CE0" w:rsidRDefault="00C12EA1" w:rsidP="00C12EA1">
      <w:pPr>
        <w:pStyle w:val="Style19"/>
        <w:widowControl/>
        <w:jc w:val="center"/>
        <w:rPr>
          <w:rFonts w:ascii="Times New Roman" w:hAnsi="Times New Roman"/>
          <w:b/>
        </w:rPr>
      </w:pPr>
      <w:r w:rsidRPr="00C12EA1">
        <w:rPr>
          <w:rStyle w:val="FontStyle34"/>
          <w:rFonts w:ascii="Times New Roman" w:hAnsi="Times New Roman"/>
          <w:b/>
          <w:sz w:val="24"/>
          <w:szCs w:val="24"/>
        </w:rPr>
        <w:t xml:space="preserve">направления </w:t>
      </w:r>
      <w:r w:rsidR="00850CE0" w:rsidRPr="00C12EA1">
        <w:rPr>
          <w:rStyle w:val="FontStyle34"/>
          <w:rFonts w:ascii="Times New Roman" w:hAnsi="Times New Roman"/>
          <w:b/>
          <w:sz w:val="24"/>
          <w:szCs w:val="24"/>
        </w:rPr>
        <w:t>031300.62 Журналистика</w:t>
      </w:r>
      <w:r>
        <w:rPr>
          <w:rStyle w:val="FontStyle34"/>
          <w:rFonts w:ascii="Times New Roman" w:hAnsi="Times New Roman"/>
          <w:b/>
          <w:sz w:val="24"/>
          <w:szCs w:val="24"/>
        </w:rPr>
        <w:t xml:space="preserve"> </w:t>
      </w:r>
      <w:r w:rsidR="00850CE0" w:rsidRPr="00C12EA1">
        <w:rPr>
          <w:b/>
        </w:rPr>
        <w:t xml:space="preserve"> </w:t>
      </w:r>
      <w:r w:rsidR="00850CE0" w:rsidRPr="00C12EA1">
        <w:rPr>
          <w:rFonts w:ascii="Times New Roman" w:hAnsi="Times New Roman"/>
          <w:b/>
        </w:rPr>
        <w:t>(</w:t>
      </w:r>
      <w:proofErr w:type="spellStart"/>
      <w:r w:rsidR="00850CE0" w:rsidRPr="00C12EA1">
        <w:rPr>
          <w:rFonts w:ascii="Times New Roman" w:hAnsi="Times New Roman"/>
          <w:b/>
        </w:rPr>
        <w:t>бакалавриат</w:t>
      </w:r>
      <w:proofErr w:type="spellEnd"/>
      <w:r w:rsidR="00850CE0" w:rsidRPr="00C12EA1">
        <w:rPr>
          <w:rFonts w:ascii="Times New Roman" w:hAnsi="Times New Roman"/>
          <w:b/>
        </w:rPr>
        <w:t>)</w:t>
      </w:r>
    </w:p>
    <w:p w:rsidR="00C12EA1" w:rsidRPr="00C12EA1" w:rsidRDefault="00C12EA1" w:rsidP="00C12EA1">
      <w:pPr>
        <w:pStyle w:val="Style19"/>
        <w:widowControl/>
        <w:jc w:val="center"/>
        <w:rPr>
          <w:rFonts w:ascii="Times New Roman" w:hAnsi="Times New Roman"/>
          <w:b/>
        </w:rPr>
      </w:pPr>
    </w:p>
    <w:p w:rsidR="00850CE0" w:rsidRPr="00C12EA1" w:rsidRDefault="00C12EA1" w:rsidP="00850CE0">
      <w:pPr>
        <w:pStyle w:val="Style3"/>
        <w:widowControl/>
        <w:jc w:val="center"/>
        <w:rPr>
          <w:rStyle w:val="FontStyle34"/>
          <w:rFonts w:ascii="Times New Roman" w:hAnsi="Times New Roman"/>
          <w:sz w:val="24"/>
          <w:szCs w:val="24"/>
        </w:rPr>
      </w:pPr>
      <w:r w:rsidRPr="00C12EA1">
        <w:rPr>
          <w:rStyle w:val="FontStyle34"/>
          <w:rFonts w:ascii="Times New Roman" w:hAnsi="Times New Roman"/>
          <w:sz w:val="24"/>
          <w:szCs w:val="24"/>
        </w:rPr>
        <w:t xml:space="preserve">Профессиональный </w:t>
      </w:r>
      <w:r w:rsidR="00850CE0" w:rsidRPr="00C12EA1">
        <w:rPr>
          <w:rStyle w:val="FontStyle34"/>
          <w:rFonts w:ascii="Times New Roman" w:hAnsi="Times New Roman"/>
          <w:sz w:val="24"/>
          <w:szCs w:val="24"/>
        </w:rPr>
        <w:t>цикл</w:t>
      </w:r>
    </w:p>
    <w:p w:rsidR="00C12EA1" w:rsidRPr="004B5585" w:rsidRDefault="00C12EA1" w:rsidP="00850CE0">
      <w:pPr>
        <w:pStyle w:val="Style3"/>
        <w:widowControl/>
        <w:jc w:val="center"/>
        <w:rPr>
          <w:rStyle w:val="FontStyle34"/>
          <w:rFonts w:ascii="Times New Roman" w:hAnsi="Times New Roman"/>
          <w:sz w:val="28"/>
          <w:szCs w:val="28"/>
        </w:rPr>
      </w:pPr>
    </w:p>
    <w:p w:rsidR="00850CE0" w:rsidRDefault="00850CE0" w:rsidP="00850CE0">
      <w:pPr>
        <w:pStyle w:val="Style19"/>
        <w:widowControl/>
        <w:jc w:val="center"/>
        <w:rPr>
          <w:rStyle w:val="FontStyle34"/>
          <w:rFonts w:ascii="Times New Roman" w:hAnsi="Times New Roman"/>
          <w:sz w:val="28"/>
          <w:szCs w:val="28"/>
        </w:rPr>
      </w:pPr>
      <w:r w:rsidRPr="00C454C2">
        <w:rPr>
          <w:rStyle w:val="FontStyle34"/>
          <w:rFonts w:ascii="Times New Roman" w:hAnsi="Times New Roman"/>
          <w:b/>
          <w:sz w:val="28"/>
          <w:szCs w:val="28"/>
        </w:rPr>
        <w:t>Б</w:t>
      </w:r>
      <w:r w:rsidR="00C12EA1">
        <w:rPr>
          <w:rStyle w:val="FontStyle34"/>
          <w:rFonts w:ascii="Times New Roman" w:hAnsi="Times New Roman"/>
          <w:b/>
          <w:sz w:val="28"/>
          <w:szCs w:val="28"/>
        </w:rPr>
        <w:t>.3.В</w:t>
      </w:r>
      <w:r>
        <w:rPr>
          <w:rStyle w:val="FontStyle34"/>
          <w:rFonts w:ascii="Times New Roman" w:hAnsi="Times New Roman"/>
          <w:b/>
          <w:sz w:val="28"/>
          <w:szCs w:val="28"/>
        </w:rPr>
        <w:t>8</w:t>
      </w:r>
      <w:r w:rsidR="00C12EA1">
        <w:rPr>
          <w:rStyle w:val="FontStyle34"/>
          <w:rFonts w:ascii="Times New Roman" w:hAnsi="Times New Roman"/>
          <w:b/>
          <w:sz w:val="28"/>
          <w:szCs w:val="28"/>
        </w:rPr>
        <w:t xml:space="preserve">. </w:t>
      </w:r>
      <w:r>
        <w:rPr>
          <w:rStyle w:val="FontStyle34"/>
          <w:rFonts w:ascii="Times New Roman" w:hAnsi="Times New Roman"/>
          <w:b/>
          <w:sz w:val="28"/>
          <w:szCs w:val="28"/>
        </w:rPr>
        <w:t>Актуальные проблемы современности и журналистика</w:t>
      </w:r>
    </w:p>
    <w:p w:rsidR="00850CE0" w:rsidRDefault="00850CE0" w:rsidP="00850CE0">
      <w:pPr>
        <w:jc w:val="center"/>
        <w:rPr>
          <w:i/>
        </w:rPr>
      </w:pPr>
      <w:r>
        <w:rPr>
          <w:i/>
        </w:rPr>
        <w:t xml:space="preserve"> (составитель аннотации – кафедра журналистики)</w:t>
      </w:r>
    </w:p>
    <w:p w:rsidR="00C12EA1" w:rsidRDefault="00C12EA1" w:rsidP="00850CE0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260"/>
      </w:tblGrid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Цель изучения дисциплины</w:t>
            </w:r>
          </w:p>
        </w:tc>
        <w:tc>
          <w:tcPr>
            <w:tcW w:w="7260" w:type="dxa"/>
          </w:tcPr>
          <w:p w:rsidR="00850CE0" w:rsidRPr="00F444FC" w:rsidRDefault="00850CE0" w:rsidP="00850CE0">
            <w:pPr>
              <w:jc w:val="both"/>
            </w:pPr>
            <w:r w:rsidRPr="006A23A7">
              <w:t>подготовить выпускников факультетов журналистики к этой ответственной роли, вооружив их необходимыми знаниями об основных проблемах современности и  тех возможностях, которыми обладают средства массовой информации, чтобы способствовать решению этих проблем</w:t>
            </w:r>
            <w:proofErr w:type="gramStart"/>
            <w:r w:rsidRPr="006A23A7">
              <w:t>.</w:t>
            </w:r>
            <w:r>
              <w:rPr>
                <w:rStyle w:val="FontStyle34"/>
              </w:rPr>
              <w:t>.</w:t>
            </w:r>
            <w:proofErr w:type="gramEnd"/>
          </w:p>
        </w:tc>
      </w:tr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Содержание дисциплины</w:t>
            </w:r>
          </w:p>
        </w:tc>
        <w:tc>
          <w:tcPr>
            <w:tcW w:w="7260" w:type="dxa"/>
          </w:tcPr>
          <w:p w:rsidR="00850CE0" w:rsidRPr="006A23A7" w:rsidRDefault="00850CE0" w:rsidP="00850CE0">
            <w:pPr>
              <w:pStyle w:val="a3"/>
              <w:spacing w:before="0" w:beforeAutospacing="0" w:after="0" w:afterAutospacing="0"/>
            </w:pPr>
            <w:r w:rsidRPr="006A23A7">
              <w:t>Итоги развития земной цивилизации к</w:t>
            </w:r>
            <w:r>
              <w:t xml:space="preserve"> третьему тысячелетию  нашей эры. </w:t>
            </w:r>
            <w:r w:rsidRPr="006A23A7">
              <w:t>Актуальные проблемы российской действительности</w:t>
            </w:r>
            <w:r>
              <w:t>.</w:t>
            </w:r>
          </w:p>
          <w:p w:rsidR="00850CE0" w:rsidRPr="00DF7635" w:rsidRDefault="00850CE0" w:rsidP="00850CE0">
            <w:pPr>
              <w:rPr>
                <w:b/>
              </w:rPr>
            </w:pPr>
            <w:r w:rsidRPr="006A23A7">
              <w:t>Роль средств массовой информации в поисках адекватных ответов на вызовы современности</w:t>
            </w:r>
            <w:proofErr w:type="gramStart"/>
            <w:r w:rsidRPr="006A23A7">
              <w:t xml:space="preserve"> </w:t>
            </w:r>
            <w:r>
              <w:t>.</w:t>
            </w:r>
            <w:proofErr w:type="gramEnd"/>
          </w:p>
        </w:tc>
      </w:tr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Формируемые компетенции</w:t>
            </w:r>
          </w:p>
        </w:tc>
        <w:tc>
          <w:tcPr>
            <w:tcW w:w="7260" w:type="dxa"/>
          </w:tcPr>
          <w:p w:rsidR="00850CE0" w:rsidRPr="00DC1B63" w:rsidRDefault="00850CE0" w:rsidP="00850CE0">
            <w:r>
              <w:t>ОК-5, ПК-3</w:t>
            </w:r>
          </w:p>
        </w:tc>
      </w:tr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7260" w:type="dxa"/>
          </w:tcPr>
          <w:p w:rsidR="00850CE0" w:rsidRPr="00D6753E" w:rsidRDefault="00850CE0" w:rsidP="00F948B2">
            <w:pPr>
              <w:jc w:val="both"/>
            </w:pPr>
            <w:r w:rsidRPr="00D6753E">
              <w:t xml:space="preserve">В результате освоения дисциплины студент </w:t>
            </w:r>
            <w:proofErr w:type="gramStart"/>
            <w:r w:rsidRPr="00D6753E">
              <w:t>должен</w:t>
            </w:r>
            <w:proofErr w:type="gramEnd"/>
            <w:r w:rsidRPr="00D6753E">
              <w:t xml:space="preserve"> прежде всего:</w:t>
            </w:r>
          </w:p>
          <w:p w:rsidR="00850CE0" w:rsidRDefault="00850CE0" w:rsidP="00F948B2">
            <w:pPr>
              <w:pStyle w:val="Style10"/>
              <w:widowControl/>
              <w:rPr>
                <w:rFonts w:ascii="Times New Roman" w:hAnsi="Times New Roman"/>
              </w:rPr>
            </w:pPr>
            <w:r w:rsidRPr="00DF7635">
              <w:rPr>
                <w:b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50CE0" w:rsidRPr="006A23A7" w:rsidRDefault="00850CE0" w:rsidP="00850CE0">
            <w:pPr>
              <w:rPr>
                <w:rStyle w:val="fontstyle47"/>
                <w:bCs/>
              </w:rPr>
            </w:pPr>
            <w:r w:rsidRPr="006A23A7">
              <w:rPr>
                <w:rStyle w:val="fontstyle47"/>
                <w:bCs/>
              </w:rPr>
              <w:t xml:space="preserve">значение </w:t>
            </w:r>
            <w:r w:rsidRPr="006A23A7">
              <w:rPr>
                <w:rStyle w:val="fontstyle47"/>
                <w:rFonts w:eastAsia="Calibri"/>
                <w:bCs/>
              </w:rPr>
              <w:t>гуманистически</w:t>
            </w:r>
            <w:r w:rsidRPr="006A23A7">
              <w:rPr>
                <w:rStyle w:val="fontstyle47"/>
                <w:bCs/>
              </w:rPr>
              <w:t xml:space="preserve">х </w:t>
            </w:r>
            <w:r w:rsidRPr="006A23A7">
              <w:rPr>
                <w:rStyle w:val="fontstyle47"/>
                <w:rFonts w:eastAsia="Calibri"/>
                <w:bCs/>
              </w:rPr>
              <w:t>ценност</w:t>
            </w:r>
            <w:r w:rsidRPr="006A23A7">
              <w:rPr>
                <w:rStyle w:val="fontstyle47"/>
                <w:bCs/>
              </w:rPr>
              <w:t>ей</w:t>
            </w:r>
            <w:r w:rsidRPr="006A23A7">
              <w:rPr>
                <w:rStyle w:val="fontstyle47"/>
                <w:rFonts w:eastAsia="Calibri"/>
                <w:bCs/>
              </w:rPr>
              <w:t xml:space="preserve"> для сохранения и развития современной цивилизации</w:t>
            </w:r>
            <w:proofErr w:type="gramStart"/>
            <w:r w:rsidRPr="006A23A7">
              <w:rPr>
                <w:rStyle w:val="fontstyle47"/>
                <w:bCs/>
              </w:rPr>
              <w:t>.</w:t>
            </w:r>
            <w:proofErr w:type="gramEnd"/>
            <w:r w:rsidRPr="006A23A7">
              <w:rPr>
                <w:rStyle w:val="fontstyle47"/>
                <w:bCs/>
              </w:rPr>
              <w:t xml:space="preserve"> </w:t>
            </w:r>
            <w:proofErr w:type="gramStart"/>
            <w:r w:rsidRPr="006A23A7">
              <w:rPr>
                <w:rStyle w:val="fontstyle47"/>
                <w:bCs/>
              </w:rPr>
              <w:t>о</w:t>
            </w:r>
            <w:proofErr w:type="gramEnd"/>
            <w:r w:rsidRPr="006A23A7">
              <w:rPr>
                <w:rStyle w:val="fontstyle47"/>
                <w:bCs/>
              </w:rPr>
              <w:t xml:space="preserve">сновные мировые тенденции развития </w:t>
            </w:r>
            <w:proofErr w:type="spellStart"/>
            <w:r w:rsidRPr="006A23A7">
              <w:rPr>
                <w:rStyle w:val="fontstyle47"/>
                <w:bCs/>
              </w:rPr>
              <w:t>медиаотрасли</w:t>
            </w:r>
            <w:proofErr w:type="spellEnd"/>
            <w:r w:rsidRPr="006A23A7">
              <w:rPr>
                <w:rStyle w:val="fontstyle47"/>
                <w:bCs/>
              </w:rPr>
              <w:t xml:space="preserve">, процессы конвергенции, важнейшие инновационные практики в сфере </w:t>
            </w:r>
            <w:proofErr w:type="spellStart"/>
            <w:r w:rsidRPr="006A23A7">
              <w:rPr>
                <w:rStyle w:val="fontstyle47"/>
                <w:bCs/>
              </w:rPr>
              <w:t>массмедиа</w:t>
            </w:r>
            <w:proofErr w:type="spellEnd"/>
            <w:r w:rsidRPr="006A23A7">
              <w:rPr>
                <w:rStyle w:val="fontstyle47"/>
                <w:bCs/>
              </w:rPr>
              <w:t>.</w:t>
            </w:r>
          </w:p>
          <w:p w:rsidR="00850CE0" w:rsidRPr="00DF7635" w:rsidRDefault="00850CE0" w:rsidP="00F948B2">
            <w:pPr>
              <w:jc w:val="both"/>
              <w:rPr>
                <w:b/>
              </w:rPr>
            </w:pPr>
            <w:r w:rsidRPr="00DF7635">
              <w:rPr>
                <w:b/>
              </w:rPr>
              <w:t>Уметь:</w:t>
            </w:r>
          </w:p>
          <w:p w:rsidR="00850CE0" w:rsidRPr="006A23A7" w:rsidRDefault="00850CE0" w:rsidP="00850CE0">
            <w:pPr>
              <w:rPr>
                <w:rStyle w:val="fontstyle47"/>
                <w:bCs/>
              </w:rPr>
            </w:pPr>
            <w:r w:rsidRPr="006A23A7">
              <w:rPr>
                <w:rStyle w:val="fontstyle47"/>
                <w:rFonts w:eastAsia="Calibri"/>
                <w:bCs/>
              </w:rPr>
              <w:t>принять нравственные обязанности по отношению к окружающей природе, обществу, другим людям и самому себе, готовность руководствоваться ими в своей в профессиональной деятельности</w:t>
            </w:r>
            <w:r>
              <w:rPr>
                <w:rStyle w:val="fontstyle47"/>
                <w:rFonts w:eastAsia="Calibri"/>
                <w:bCs/>
              </w:rPr>
              <w:t>;</w:t>
            </w:r>
            <w:r w:rsidRPr="006A23A7">
              <w:rPr>
                <w:rStyle w:val="fontstyle47"/>
                <w:bCs/>
              </w:rPr>
              <w:t xml:space="preserve"> анализировать основные тенденции развития </w:t>
            </w:r>
            <w:proofErr w:type="spellStart"/>
            <w:r w:rsidRPr="006A23A7">
              <w:rPr>
                <w:rStyle w:val="fontstyle47"/>
                <w:bCs/>
              </w:rPr>
              <w:t>медиаотрасли</w:t>
            </w:r>
            <w:proofErr w:type="spellEnd"/>
            <w:r w:rsidRPr="006A23A7">
              <w:rPr>
                <w:rStyle w:val="fontstyle47"/>
                <w:bCs/>
              </w:rPr>
              <w:t xml:space="preserve"> (содержательные и технологические), процессы конвергенции, инновационные практики в сфере </w:t>
            </w:r>
            <w:proofErr w:type="spellStart"/>
            <w:r w:rsidRPr="006A23A7">
              <w:rPr>
                <w:rStyle w:val="fontstyle47"/>
                <w:bCs/>
              </w:rPr>
              <w:t>массмедиа</w:t>
            </w:r>
            <w:proofErr w:type="spellEnd"/>
            <w:proofErr w:type="gramStart"/>
            <w:r w:rsidRPr="006A23A7">
              <w:rPr>
                <w:rStyle w:val="fontstyle47"/>
                <w:bCs/>
              </w:rPr>
              <w:t xml:space="preserve"> .</w:t>
            </w:r>
            <w:proofErr w:type="gramEnd"/>
          </w:p>
          <w:p w:rsidR="00850CE0" w:rsidRDefault="00850CE0" w:rsidP="00F948B2">
            <w:pPr>
              <w:jc w:val="both"/>
              <w:rPr>
                <w:b/>
              </w:rPr>
            </w:pPr>
            <w:r w:rsidRPr="00DF7635">
              <w:rPr>
                <w:b/>
              </w:rPr>
              <w:t>Владеть:</w:t>
            </w:r>
          </w:p>
          <w:p w:rsidR="00850CE0" w:rsidRPr="00EA6D72" w:rsidRDefault="00850CE0" w:rsidP="00850CE0">
            <w:pPr>
              <w:jc w:val="both"/>
            </w:pPr>
            <w:r w:rsidRPr="006A23A7">
              <w:rPr>
                <w:rStyle w:val="fontstyle47"/>
                <w:bCs/>
              </w:rPr>
              <w:t xml:space="preserve">средствами применения и использования соответствующих знаний и умений </w:t>
            </w:r>
            <w:r w:rsidRPr="006A23A7">
              <w:t>(при анализе конкретных выступлений прессы, при разработке тематических планов того или иного средства массовой информации, при работе над собственным материалом)</w:t>
            </w:r>
            <w:proofErr w:type="gramStart"/>
            <w:r w:rsidRPr="006A23A7">
              <w:rPr>
                <w:rStyle w:val="fontstyle47"/>
                <w:bCs/>
              </w:rPr>
              <w:t>.</w:t>
            </w:r>
            <w:proofErr w:type="gramEnd"/>
            <w:r w:rsidRPr="006A23A7">
              <w:t xml:space="preserve"> </w:t>
            </w:r>
            <w:proofErr w:type="gramStart"/>
            <w:r w:rsidRPr="006A23A7">
              <w:t>н</w:t>
            </w:r>
            <w:proofErr w:type="gramEnd"/>
            <w:r w:rsidRPr="006A23A7">
              <w:t>авыками формулирования аргументированных умозаключений и выводов относительно</w:t>
            </w:r>
            <w:r>
              <w:t xml:space="preserve"> </w:t>
            </w:r>
            <w:proofErr w:type="spellStart"/>
            <w:r>
              <w:t>инет-журналистики</w:t>
            </w:r>
            <w:proofErr w:type="spellEnd"/>
            <w:r>
              <w:t xml:space="preserve"> и </w:t>
            </w:r>
            <w:proofErr w:type="spellStart"/>
            <w:r>
              <w:t>блогосферы</w:t>
            </w:r>
            <w:r w:rsidRPr="00F40800">
              <w:rPr>
                <w:sz w:val="22"/>
                <w:szCs w:val="22"/>
              </w:rPr>
              <w:t>навыками</w:t>
            </w:r>
            <w:proofErr w:type="spellEnd"/>
            <w:r w:rsidRPr="00F40800">
              <w:rPr>
                <w:sz w:val="22"/>
                <w:szCs w:val="22"/>
              </w:rPr>
              <w:t xml:space="preserve"> интерпретации, аргументированного</w:t>
            </w:r>
            <w:r>
              <w:rPr>
                <w:sz w:val="22"/>
                <w:szCs w:val="22"/>
              </w:rPr>
              <w:t xml:space="preserve"> диалога, толерантного отношения к культурным традициям.</w:t>
            </w:r>
          </w:p>
        </w:tc>
      </w:tr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7260" w:type="dxa"/>
          </w:tcPr>
          <w:p w:rsidR="00850CE0" w:rsidRPr="004F58FA" w:rsidRDefault="00850CE0" w:rsidP="00F948B2">
            <w:pPr>
              <w:jc w:val="both"/>
            </w:pPr>
            <w:r w:rsidRPr="004F58FA">
              <w:t>Учебная обязательная и дополнительная литература, словари, справочники (в том числе электронные), персональные компьютеры, ноутбуки, проектор.</w:t>
            </w:r>
          </w:p>
        </w:tc>
      </w:tr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Формы промежуточного контроля знаний</w:t>
            </w:r>
          </w:p>
        </w:tc>
        <w:tc>
          <w:tcPr>
            <w:tcW w:w="7260" w:type="dxa"/>
          </w:tcPr>
          <w:p w:rsidR="00850CE0" w:rsidRPr="0067276B" w:rsidRDefault="00850CE0" w:rsidP="00F948B2">
            <w:r>
              <w:t>Тестовые и контрольные работы.</w:t>
            </w:r>
          </w:p>
        </w:tc>
      </w:tr>
      <w:tr w:rsidR="00850CE0" w:rsidRPr="00DF7635" w:rsidTr="00F948B2">
        <w:tc>
          <w:tcPr>
            <w:tcW w:w="2311" w:type="dxa"/>
          </w:tcPr>
          <w:p w:rsidR="00850CE0" w:rsidRPr="00DF7635" w:rsidRDefault="00850CE0" w:rsidP="00F948B2">
            <w:pPr>
              <w:rPr>
                <w:b/>
              </w:rPr>
            </w:pPr>
            <w:r w:rsidRPr="00DF7635">
              <w:rPr>
                <w:b/>
              </w:rPr>
              <w:t>Форма итогового контроля знаний</w:t>
            </w:r>
          </w:p>
        </w:tc>
        <w:tc>
          <w:tcPr>
            <w:tcW w:w="7260" w:type="dxa"/>
          </w:tcPr>
          <w:p w:rsidR="00850CE0" w:rsidRPr="0067276B" w:rsidRDefault="00850CE0" w:rsidP="00850CE0">
            <w:r>
              <w:t>Зачет</w:t>
            </w:r>
          </w:p>
        </w:tc>
      </w:tr>
    </w:tbl>
    <w:p w:rsidR="0059228A" w:rsidRDefault="0059228A"/>
    <w:sectPr w:rsidR="0059228A" w:rsidSect="00D5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2AA9"/>
    <w:multiLevelType w:val="hybridMultilevel"/>
    <w:tmpl w:val="721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6A8"/>
    <w:multiLevelType w:val="hybridMultilevel"/>
    <w:tmpl w:val="9780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E0"/>
    <w:rsid w:val="0059228A"/>
    <w:rsid w:val="00850CE0"/>
    <w:rsid w:val="00C12EA1"/>
    <w:rsid w:val="00D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50C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9">
    <w:name w:val="Style19"/>
    <w:basedOn w:val="a"/>
    <w:rsid w:val="00850C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4">
    <w:name w:val="Font Style34"/>
    <w:rsid w:val="00850CE0"/>
    <w:rPr>
      <w:rFonts w:ascii="Century Schoolbook" w:hAnsi="Century Schoolbook" w:cs="Century Schoolbook"/>
      <w:sz w:val="22"/>
      <w:szCs w:val="22"/>
    </w:rPr>
  </w:style>
  <w:style w:type="paragraph" w:customStyle="1" w:styleId="Style10">
    <w:name w:val="Style10"/>
    <w:basedOn w:val="a"/>
    <w:rsid w:val="00850CE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3">
    <w:name w:val="Normal (Web)"/>
    <w:basedOn w:val="a"/>
    <w:uiPriority w:val="99"/>
    <w:unhideWhenUsed/>
    <w:rsid w:val="00850CE0"/>
    <w:pPr>
      <w:spacing w:before="100" w:beforeAutospacing="1" w:after="100" w:afterAutospacing="1"/>
    </w:pPr>
  </w:style>
  <w:style w:type="character" w:customStyle="1" w:styleId="fontstyle47">
    <w:name w:val="fontstyle47"/>
    <w:rsid w:val="00850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i.tretyakova</cp:lastModifiedBy>
  <cp:revision>2</cp:revision>
  <dcterms:created xsi:type="dcterms:W3CDTF">2012-03-01T05:57:00Z</dcterms:created>
  <dcterms:modified xsi:type="dcterms:W3CDTF">2001-12-31T22:21:00Z</dcterms:modified>
</cp:coreProperties>
</file>